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中川村同級会等開催応援事業補助金請求書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　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5528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2694"/>
        <w:gridCol w:w="425"/>
      </w:tblGrid>
      <w:tr w:rsidR="00D545D6" w:rsidRPr="00B827B4" w:rsidTr="00D545D6">
        <w:tc>
          <w:tcPr>
            <w:tcW w:w="1417" w:type="dxa"/>
            <w:vMerge w:val="restart"/>
          </w:tcPr>
          <w:p w:rsidR="00D545D6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住所</w:t>
            </w:r>
          </w:p>
        </w:tc>
        <w:tc>
          <w:tcPr>
            <w:tcW w:w="2694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中川村</w:t>
            </w:r>
          </w:p>
        </w:tc>
        <w:tc>
          <w:tcPr>
            <w:tcW w:w="425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D545D6">
        <w:tc>
          <w:tcPr>
            <w:tcW w:w="1417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2694" w:type="dxa"/>
          </w:tcPr>
          <w:p w:rsidR="00D545D6" w:rsidRPr="00B827B4" w:rsidRDefault="00D545D6" w:rsidP="00B827B4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5D6" w:rsidRDefault="00D545D6" w:rsidP="00B827B4">
            <w:pPr>
              <w:overflowPunct w:val="0"/>
              <w:ind w:right="1024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instrText>eq \o\ac(○,</w:instrText>
            </w:r>
            <w:r w:rsidRPr="00D545D6">
              <w:rPr>
                <w:rFonts w:ascii="ＭＳ 明朝" w:eastAsiaTheme="minorEastAsia" w:hAnsiTheme="minorEastAsia" w:hint="eastAsia"/>
                <w:color w:val="000000"/>
                <w:sz w:val="16"/>
                <w:szCs w:val="24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fldChar w:fldCharType="end"/>
            </w:r>
          </w:p>
        </w:tc>
      </w:tr>
      <w:tr w:rsidR="00D545D6" w:rsidRPr="00B827B4" w:rsidTr="00D545D6">
        <w:tc>
          <w:tcPr>
            <w:tcW w:w="1417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2694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>
      <w:pPr>
        <w:overflowPunct w:val="0"/>
        <w:ind w:left="85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令和　　年　　月　　日付け　　中産振第　　号で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補助金の額の確定のあった</w:t>
      </w:r>
      <w:r>
        <w:rPr>
          <w:rFonts w:asciiTheme="minorEastAsia" w:eastAsiaTheme="minorEastAsia" w:hAnsiTheme="minorEastAsia" w:hint="eastAsia"/>
          <w:color w:val="000000"/>
          <w:sz w:val="24"/>
        </w:rPr>
        <w:t>中川村同級会等開催応援事業補助金について、下記のとおり請求します。</w:t>
      </w:r>
    </w:p>
    <w:p w:rsidR="00B463A3" w:rsidRPr="00B827B4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B463A3" w:rsidRDefault="00B463A3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１　補助金請求額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 xml:space="preserve">　　　　　　　　　　　　　　円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２　同級会等の名称　　</w:t>
      </w:r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 xml:space="preserve">　　　　　　　　　　　　　　　　　　　　　　　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　振込口座</w:t>
      </w:r>
      <w:r>
        <w:rPr>
          <w:rFonts w:asciiTheme="minorEastAsia" w:eastAsiaTheme="minorEastAsia" w:hAnsiTheme="minorEastAsia" w:hint="eastAsia"/>
          <w:color w:val="000000"/>
          <w:sz w:val="21"/>
        </w:rPr>
        <w:t>（申請者以外の口座の場合は、下記の委任状に署名・押印</w:t>
      </w:r>
      <w:r>
        <w:rPr>
          <w:rFonts w:asciiTheme="minorEastAsia" w:eastAsiaTheme="minorEastAsia" w:hAnsiTheme="minorEastAsia" w:hint="eastAsia"/>
          <w:color w:val="000000"/>
        </w:rPr>
        <w:t>をしてください。）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1134"/>
        <w:gridCol w:w="2126"/>
        <w:gridCol w:w="1070"/>
      </w:tblGrid>
      <w:tr w:rsidR="005341A0" w:rsidRPr="005341A0" w:rsidTr="005341A0">
        <w:tc>
          <w:tcPr>
            <w:tcW w:w="1843" w:type="dxa"/>
            <w:tcBorders>
              <w:bottom w:val="single" w:sz="4" w:space="0" w:color="auto"/>
            </w:tcBorders>
          </w:tcPr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金融機関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銀行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信金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農協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本店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支店</w:t>
            </w:r>
          </w:p>
        </w:tc>
      </w:tr>
      <w:tr w:rsidR="005341A0" w:rsidRPr="005341A0" w:rsidTr="005341A0">
        <w:tc>
          <w:tcPr>
            <w:tcW w:w="1843" w:type="dxa"/>
            <w:tcBorders>
              <w:bottom w:val="dashed" w:sz="4" w:space="0" w:color="auto"/>
            </w:tcBorders>
          </w:tcPr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（フリガナ）</w:t>
            </w:r>
          </w:p>
        </w:tc>
        <w:tc>
          <w:tcPr>
            <w:tcW w:w="6598" w:type="dxa"/>
            <w:gridSpan w:val="4"/>
            <w:tcBorders>
              <w:bottom w:val="dashed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</w:tr>
      <w:tr w:rsidR="005341A0" w:rsidRPr="005341A0" w:rsidTr="005341A0">
        <w:tc>
          <w:tcPr>
            <w:tcW w:w="1843" w:type="dxa"/>
            <w:tcBorders>
              <w:top w:val="dashed" w:sz="4" w:space="0" w:color="auto"/>
            </w:tcBorders>
          </w:tcPr>
          <w:p w:rsid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口座名義人</w:t>
            </w:r>
          </w:p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  <w:tc>
          <w:tcPr>
            <w:tcW w:w="6598" w:type="dxa"/>
            <w:gridSpan w:val="4"/>
            <w:tcBorders>
              <w:top w:val="dashed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</w:tr>
      <w:tr w:rsidR="005341A0" w:rsidRPr="005341A0" w:rsidTr="005341A0">
        <w:tc>
          <w:tcPr>
            <w:tcW w:w="1843" w:type="dxa"/>
          </w:tcPr>
          <w:p w:rsid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口座種別</w:t>
            </w:r>
          </w:p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  <w:tc>
          <w:tcPr>
            <w:tcW w:w="6598" w:type="dxa"/>
            <w:gridSpan w:val="4"/>
            <w:vAlign w:val="center"/>
          </w:tcPr>
          <w:p w:rsidR="005341A0" w:rsidRPr="005341A0" w:rsidRDefault="005341A0" w:rsidP="005341A0">
            <w:pPr>
              <w:overflowPunct w:val="0"/>
              <w:ind w:firstLineChars="300" w:firstLine="768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普通　　当座</w:t>
            </w:r>
          </w:p>
        </w:tc>
      </w:tr>
      <w:tr w:rsidR="005341A0" w:rsidRPr="005341A0" w:rsidTr="005341A0">
        <w:tc>
          <w:tcPr>
            <w:tcW w:w="1843" w:type="dxa"/>
          </w:tcPr>
          <w:p w:rsid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口座番号</w:t>
            </w:r>
          </w:p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  <w:tc>
          <w:tcPr>
            <w:tcW w:w="6598" w:type="dxa"/>
            <w:gridSpan w:val="4"/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</w:pPr>
          </w:p>
        </w:tc>
      </w:tr>
    </w:tbl>
    <w:p w:rsidR="005341A0" w:rsidRDefault="005341A0">
      <w:pPr>
        <w:overflowPunct w:val="0"/>
        <w:textAlignment w:val="baseline"/>
        <w:rPr>
          <w:rFonts w:asciiTheme="minorEastAsia" w:eastAsiaTheme="minorEastAsia" w:hAnsiTheme="minorEastAsia" w:hint="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４　委任状</w:t>
      </w:r>
      <w:r w:rsidR="005341A0">
        <w:rPr>
          <w:rFonts w:asciiTheme="minorEastAsia" w:eastAsiaTheme="minorEastAsia" w:hAnsiTheme="minorEastAsia" w:hint="eastAsia"/>
          <w:color w:val="000000"/>
          <w:sz w:val="24"/>
        </w:rPr>
        <w:t>（口座名義人が申請者以外の者の場合）</w:t>
      </w: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交付される補助金の受領については、上記口座名義人に委任します。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bookmarkStart w:id="0" w:name="_GoBack"/>
      <w:bookmarkEnd w:id="0"/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>氏名　　　　　　　　　　　　　印</w:t>
      </w:r>
    </w:p>
    <w:sectPr w:rsidR="00B463A3">
      <w:pgSz w:w="11906" w:h="16838"/>
      <w:pgMar w:top="1588" w:right="1588" w:bottom="1588" w:left="1588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2356A0"/>
    <w:rsid w:val="002E5351"/>
    <w:rsid w:val="005341A0"/>
    <w:rsid w:val="005A12F7"/>
    <w:rsid w:val="00B463A3"/>
    <w:rsid w:val="00B827B4"/>
    <w:rsid w:val="00D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49DE5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小林 和弥</cp:lastModifiedBy>
  <cp:revision>9</cp:revision>
  <dcterms:created xsi:type="dcterms:W3CDTF">2018-10-11T00:32:00Z</dcterms:created>
  <dcterms:modified xsi:type="dcterms:W3CDTF">2024-03-26T07:09:00Z</dcterms:modified>
</cp:coreProperties>
</file>