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29" w:rsidRPr="002A5352" w:rsidRDefault="00A84929" w:rsidP="00A84929">
      <w:pPr>
        <w:widowControl/>
        <w:ind w:left="210" w:hangingChars="100" w:hanging="210"/>
        <w:rPr>
          <w:szCs w:val="21"/>
        </w:rPr>
      </w:pPr>
      <w:bookmarkStart w:id="0" w:name="_GoBack"/>
      <w:bookmarkEnd w:id="0"/>
      <w:r>
        <w:rPr>
          <w:rFonts w:hint="eastAsia"/>
          <w:szCs w:val="21"/>
        </w:rPr>
        <w:t>様式第２</w:t>
      </w:r>
      <w:r w:rsidRPr="002A5352">
        <w:rPr>
          <w:rFonts w:hint="eastAsia"/>
          <w:szCs w:val="21"/>
        </w:rPr>
        <w:t>号（第</w:t>
      </w:r>
      <w:r>
        <w:rPr>
          <w:rFonts w:hint="eastAsia"/>
          <w:szCs w:val="21"/>
        </w:rPr>
        <w:t>６</w:t>
      </w:r>
      <w:r w:rsidRPr="002A5352">
        <w:rPr>
          <w:rFonts w:hint="eastAsia"/>
          <w:szCs w:val="21"/>
        </w:rPr>
        <w:t>条関係）</w:t>
      </w:r>
    </w:p>
    <w:p w:rsidR="00A84929" w:rsidRDefault="00A84929" w:rsidP="00A84929">
      <w:pPr>
        <w:widowControl/>
        <w:jc w:val="center"/>
        <w:rPr>
          <w:szCs w:val="21"/>
        </w:rPr>
      </w:pPr>
      <w:r>
        <w:rPr>
          <w:rFonts w:hint="eastAsia"/>
          <w:szCs w:val="21"/>
        </w:rPr>
        <w:t>事業計画書</w:t>
      </w:r>
    </w:p>
    <w:p w:rsidR="00505BDA" w:rsidRDefault="00505BDA" w:rsidP="00A84929">
      <w:pPr>
        <w:widowControl/>
        <w:rPr>
          <w:szCs w:val="21"/>
        </w:rPr>
      </w:pPr>
    </w:p>
    <w:p w:rsidR="00505BDA" w:rsidRDefault="00505BDA" w:rsidP="00B17707">
      <w:pPr>
        <w:widowControl/>
        <w:wordWrap w:val="0"/>
        <w:ind w:left="210" w:rightChars="1000" w:right="2100" w:hangingChars="100" w:hanging="210"/>
        <w:jc w:val="right"/>
        <w:rPr>
          <w:szCs w:val="21"/>
        </w:rPr>
      </w:pPr>
      <w:r>
        <w:rPr>
          <w:rFonts w:hint="eastAsia"/>
          <w:szCs w:val="21"/>
        </w:rPr>
        <w:t xml:space="preserve">　</w:t>
      </w:r>
      <w:r w:rsidRPr="002A5352">
        <w:rPr>
          <w:rFonts w:hint="eastAsia"/>
          <w:szCs w:val="21"/>
        </w:rPr>
        <w:t>申請者　所　在</w:t>
      </w:r>
      <w:r w:rsidR="00B17707">
        <w:rPr>
          <w:rFonts w:hint="eastAsia"/>
          <w:szCs w:val="21"/>
        </w:rPr>
        <w:t xml:space="preserve">　　　</w:t>
      </w:r>
    </w:p>
    <w:p w:rsidR="00505BDA" w:rsidRPr="002A5352" w:rsidRDefault="00505BDA" w:rsidP="00505BDA">
      <w:pPr>
        <w:widowControl/>
        <w:wordWrap w:val="0"/>
        <w:ind w:left="210" w:rightChars="1000" w:right="2100" w:hangingChars="100" w:hanging="210"/>
        <w:jc w:val="right"/>
        <w:rPr>
          <w:szCs w:val="21"/>
        </w:rPr>
      </w:pPr>
      <w:r>
        <w:rPr>
          <w:rFonts w:hint="eastAsia"/>
          <w:szCs w:val="21"/>
        </w:rPr>
        <w:t>名</w:t>
      </w:r>
      <w:r w:rsidR="00B17707">
        <w:rPr>
          <w:rFonts w:hint="eastAsia"/>
          <w:szCs w:val="21"/>
        </w:rPr>
        <w:t xml:space="preserve">　称　　　</w:t>
      </w:r>
    </w:p>
    <w:p w:rsidR="00505BDA" w:rsidRDefault="00B17707" w:rsidP="00505BDA">
      <w:pPr>
        <w:widowControl/>
        <w:wordWrap w:val="0"/>
        <w:ind w:left="210" w:hangingChars="100" w:hanging="210"/>
        <w:jc w:val="right"/>
        <w:rPr>
          <w:szCs w:val="21"/>
        </w:rPr>
      </w:pPr>
      <w:r>
        <w:rPr>
          <w:rFonts w:hint="eastAsia"/>
          <w:szCs w:val="21"/>
        </w:rPr>
        <w:t xml:space="preserve">氏　名又は代表者　</w:t>
      </w:r>
      <w:r w:rsidR="00505BDA">
        <w:rPr>
          <w:rFonts w:hint="eastAsia"/>
          <w:szCs w:val="21"/>
        </w:rPr>
        <w:t xml:space="preserve">　　　　　　</w:t>
      </w:r>
      <w:r w:rsidR="00505BDA" w:rsidRPr="002A5352">
        <w:rPr>
          <w:rFonts w:hint="eastAsia"/>
          <w:szCs w:val="21"/>
        </w:rPr>
        <w:t xml:space="preserve">　</w:t>
      </w:r>
    </w:p>
    <w:p w:rsidR="00505BDA" w:rsidRDefault="00505BDA" w:rsidP="00A84929">
      <w:pPr>
        <w:widowControl/>
        <w:rPr>
          <w:szCs w:val="21"/>
        </w:rPr>
      </w:pPr>
    </w:p>
    <w:p w:rsidR="00990EBD" w:rsidRDefault="00990EBD" w:rsidP="00990EBD">
      <w:pPr>
        <w:widowControl/>
        <w:rPr>
          <w:szCs w:val="21"/>
        </w:rPr>
      </w:pPr>
      <w:r w:rsidRPr="002A5352">
        <w:rPr>
          <w:rFonts w:hint="eastAsia"/>
          <w:szCs w:val="21"/>
        </w:rPr>
        <w:t>２</w:t>
      </w:r>
      <w:r>
        <w:rPr>
          <w:rFonts w:hint="eastAsia"/>
          <w:szCs w:val="21"/>
        </w:rPr>
        <w:t xml:space="preserve">　補助対象事業（該当事業に☑をしてください</w:t>
      </w:r>
      <w:r w:rsidR="003B2F4B">
        <w:rPr>
          <w:rFonts w:hint="eastAsia"/>
          <w:szCs w:val="21"/>
        </w:rPr>
        <w:t>。</w:t>
      </w:r>
      <w:r>
        <w:rPr>
          <w:rFonts w:hint="eastAsia"/>
          <w:szCs w:val="21"/>
        </w:rPr>
        <w:t xml:space="preserve">）　</w:t>
      </w:r>
    </w:p>
    <w:tbl>
      <w:tblPr>
        <w:tblStyle w:val="af0"/>
        <w:tblW w:w="8789" w:type="dxa"/>
        <w:jc w:val="center"/>
        <w:tblLook w:val="04A0" w:firstRow="1" w:lastRow="0" w:firstColumn="1" w:lastColumn="0" w:noHBand="0" w:noVBand="1"/>
      </w:tblPr>
      <w:tblGrid>
        <w:gridCol w:w="426"/>
        <w:gridCol w:w="3339"/>
        <w:gridCol w:w="426"/>
        <w:gridCol w:w="4598"/>
      </w:tblGrid>
      <w:tr w:rsidR="00990EBD" w:rsidTr="001049BD">
        <w:trPr>
          <w:trHeight w:val="720"/>
          <w:jc w:val="center"/>
        </w:trPr>
        <w:tc>
          <w:tcPr>
            <w:tcW w:w="289" w:type="dxa"/>
            <w:vMerge w:val="restart"/>
            <w:vAlign w:val="center"/>
          </w:tcPr>
          <w:p w:rsidR="00990EBD" w:rsidRDefault="00990EBD" w:rsidP="007201D0">
            <w:pPr>
              <w:widowControl/>
              <w:rPr>
                <w:szCs w:val="21"/>
              </w:rPr>
            </w:pPr>
            <w:r>
              <w:rPr>
                <w:rFonts w:hint="eastAsia"/>
                <w:szCs w:val="21"/>
              </w:rPr>
              <w:t>□</w:t>
            </w:r>
          </w:p>
        </w:tc>
        <w:tc>
          <w:tcPr>
            <w:tcW w:w="3397" w:type="dxa"/>
            <w:vMerge w:val="restart"/>
            <w:vAlign w:val="center"/>
          </w:tcPr>
          <w:p w:rsidR="00990EBD" w:rsidRDefault="00990EBD" w:rsidP="007201D0">
            <w:pPr>
              <w:widowControl/>
              <w:rPr>
                <w:szCs w:val="21"/>
              </w:rPr>
            </w:pPr>
            <w:r>
              <w:rPr>
                <w:rFonts w:hint="eastAsia"/>
                <w:szCs w:val="21"/>
              </w:rPr>
              <w:t>特産品等を新たに開発する事業</w:t>
            </w:r>
          </w:p>
        </w:tc>
        <w:tc>
          <w:tcPr>
            <w:tcW w:w="426" w:type="dxa"/>
            <w:vAlign w:val="center"/>
          </w:tcPr>
          <w:p w:rsidR="00990EBD" w:rsidRDefault="00990EBD" w:rsidP="007201D0">
            <w:pPr>
              <w:widowControl/>
              <w:rPr>
                <w:szCs w:val="21"/>
              </w:rPr>
            </w:pPr>
            <w:r>
              <w:rPr>
                <w:rFonts w:hint="eastAsia"/>
                <w:szCs w:val="21"/>
              </w:rPr>
              <w:t>□</w:t>
            </w:r>
          </w:p>
        </w:tc>
        <w:tc>
          <w:tcPr>
            <w:tcW w:w="4677" w:type="dxa"/>
          </w:tcPr>
          <w:p w:rsidR="00990EBD" w:rsidRDefault="00990EBD" w:rsidP="007201D0">
            <w:pPr>
              <w:widowControl/>
              <w:rPr>
                <w:szCs w:val="21"/>
              </w:rPr>
            </w:pPr>
            <w:r>
              <w:rPr>
                <w:rFonts w:hint="eastAsia"/>
                <w:szCs w:val="21"/>
              </w:rPr>
              <w:t>商品の開発、改良等に必要な機器類の購入に要する費用</w:t>
            </w:r>
          </w:p>
        </w:tc>
      </w:tr>
      <w:tr w:rsidR="00990EBD" w:rsidTr="001049BD">
        <w:trPr>
          <w:trHeight w:val="66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rPr>
                <w:szCs w:val="21"/>
              </w:rPr>
            </w:pPr>
            <w:r>
              <w:rPr>
                <w:rFonts w:hint="eastAsia"/>
                <w:szCs w:val="21"/>
              </w:rPr>
              <w:t>□</w:t>
            </w:r>
          </w:p>
        </w:tc>
        <w:tc>
          <w:tcPr>
            <w:tcW w:w="4677" w:type="dxa"/>
          </w:tcPr>
          <w:p w:rsidR="00990EBD" w:rsidRDefault="00990EBD" w:rsidP="007201D0">
            <w:pPr>
              <w:rPr>
                <w:szCs w:val="21"/>
              </w:rPr>
            </w:pPr>
            <w:r>
              <w:rPr>
                <w:rFonts w:hint="eastAsia"/>
                <w:szCs w:val="21"/>
              </w:rPr>
              <w:t>特産品等の生産の継続に必要な設備等の修繕に要する費用</w:t>
            </w:r>
          </w:p>
        </w:tc>
      </w:tr>
      <w:tr w:rsidR="00990EBD" w:rsidTr="001049BD">
        <w:trPr>
          <w:trHeight w:val="35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rPr>
                <w:szCs w:val="21"/>
              </w:rPr>
            </w:pPr>
            <w:r>
              <w:rPr>
                <w:rFonts w:hint="eastAsia"/>
                <w:szCs w:val="21"/>
              </w:rPr>
              <w:t>□</w:t>
            </w:r>
          </w:p>
        </w:tc>
        <w:tc>
          <w:tcPr>
            <w:tcW w:w="4677" w:type="dxa"/>
          </w:tcPr>
          <w:p w:rsidR="00990EBD" w:rsidRDefault="00990EBD" w:rsidP="00505BDA">
            <w:pPr>
              <w:rPr>
                <w:szCs w:val="21"/>
              </w:rPr>
            </w:pPr>
            <w:r>
              <w:rPr>
                <w:rFonts w:hint="eastAsia"/>
                <w:szCs w:val="21"/>
              </w:rPr>
              <w:t>商</w:t>
            </w:r>
            <w:r w:rsidR="00505BDA">
              <w:rPr>
                <w:rFonts w:hint="eastAsia"/>
                <w:szCs w:val="21"/>
              </w:rPr>
              <w:t>品</w:t>
            </w:r>
            <w:r>
              <w:rPr>
                <w:rFonts w:hint="eastAsia"/>
                <w:szCs w:val="21"/>
              </w:rPr>
              <w:t>の開発に必要な検査、分析等（栄養成分分析、消費期限分析等</w:t>
            </w:r>
            <w:r w:rsidR="003B2F4B">
              <w:rPr>
                <w:rFonts w:hint="eastAsia"/>
                <w:szCs w:val="21"/>
              </w:rPr>
              <w:t>）</w:t>
            </w:r>
            <w:r>
              <w:rPr>
                <w:rFonts w:hint="eastAsia"/>
                <w:szCs w:val="21"/>
              </w:rPr>
              <w:t>に要する経費（人件費を除く</w:t>
            </w:r>
            <w:r w:rsidR="003B2F4B">
              <w:rPr>
                <w:rFonts w:hint="eastAsia"/>
                <w:szCs w:val="21"/>
              </w:rPr>
              <w:t>）</w:t>
            </w:r>
          </w:p>
        </w:tc>
      </w:tr>
      <w:tr w:rsidR="00990EBD" w:rsidTr="001049BD">
        <w:trPr>
          <w:trHeight w:val="326"/>
          <w:jc w:val="center"/>
        </w:trPr>
        <w:tc>
          <w:tcPr>
            <w:tcW w:w="289" w:type="dxa"/>
            <w:vMerge w:val="restart"/>
            <w:vAlign w:val="center"/>
          </w:tcPr>
          <w:p w:rsidR="00990EBD" w:rsidRDefault="00990EBD" w:rsidP="007201D0">
            <w:pPr>
              <w:widowControl/>
              <w:rPr>
                <w:szCs w:val="21"/>
              </w:rPr>
            </w:pPr>
            <w:r>
              <w:rPr>
                <w:rFonts w:hint="eastAsia"/>
                <w:szCs w:val="21"/>
              </w:rPr>
              <w:t>□</w:t>
            </w:r>
          </w:p>
        </w:tc>
        <w:tc>
          <w:tcPr>
            <w:tcW w:w="3397" w:type="dxa"/>
            <w:vMerge w:val="restart"/>
            <w:vAlign w:val="center"/>
          </w:tcPr>
          <w:p w:rsidR="00990EBD" w:rsidRDefault="00990EBD" w:rsidP="007201D0">
            <w:pPr>
              <w:widowControl/>
              <w:rPr>
                <w:szCs w:val="21"/>
              </w:rPr>
            </w:pPr>
            <w:r>
              <w:rPr>
                <w:rFonts w:hint="eastAsia"/>
                <w:szCs w:val="21"/>
              </w:rPr>
              <w:t>特産品等の品質向上に向けた事業</w:t>
            </w:r>
          </w:p>
        </w:tc>
        <w:tc>
          <w:tcPr>
            <w:tcW w:w="426" w:type="dxa"/>
            <w:vAlign w:val="center"/>
          </w:tcPr>
          <w:p w:rsidR="00990EBD" w:rsidRDefault="00990EBD" w:rsidP="007201D0">
            <w:pPr>
              <w:widowControl/>
              <w:rPr>
                <w:szCs w:val="21"/>
              </w:rPr>
            </w:pPr>
            <w:r>
              <w:rPr>
                <w:rFonts w:hint="eastAsia"/>
                <w:szCs w:val="21"/>
              </w:rPr>
              <w:t>□</w:t>
            </w:r>
          </w:p>
        </w:tc>
        <w:tc>
          <w:tcPr>
            <w:tcW w:w="4677" w:type="dxa"/>
          </w:tcPr>
          <w:p w:rsidR="00990EBD" w:rsidRDefault="00990EBD" w:rsidP="007201D0">
            <w:pPr>
              <w:widowControl/>
              <w:rPr>
                <w:szCs w:val="21"/>
              </w:rPr>
            </w:pPr>
            <w:r>
              <w:rPr>
                <w:rFonts w:hint="eastAsia"/>
                <w:szCs w:val="21"/>
              </w:rPr>
              <w:t>試作品の製造に要する経費</w:t>
            </w:r>
          </w:p>
        </w:tc>
      </w:tr>
      <w:tr w:rsidR="00990EBD" w:rsidTr="001049BD">
        <w:trPr>
          <w:trHeight w:val="15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rPr>
                <w:szCs w:val="21"/>
              </w:rPr>
            </w:pPr>
            <w:r>
              <w:rPr>
                <w:rFonts w:hint="eastAsia"/>
                <w:szCs w:val="21"/>
              </w:rPr>
              <w:t>□</w:t>
            </w:r>
          </w:p>
        </w:tc>
        <w:tc>
          <w:tcPr>
            <w:tcW w:w="4677" w:type="dxa"/>
          </w:tcPr>
          <w:p w:rsidR="00990EBD" w:rsidRDefault="00990EBD" w:rsidP="007201D0">
            <w:pPr>
              <w:rPr>
                <w:szCs w:val="21"/>
              </w:rPr>
            </w:pPr>
            <w:r>
              <w:rPr>
                <w:rFonts w:hint="eastAsia"/>
                <w:szCs w:val="21"/>
              </w:rPr>
              <w:t>包装やこん包の開発又は改良に要する経費（人件費を除く）</w:t>
            </w:r>
          </w:p>
        </w:tc>
      </w:tr>
      <w:tr w:rsidR="00990EBD" w:rsidTr="001049BD">
        <w:trPr>
          <w:trHeight w:val="18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rPr>
                <w:szCs w:val="21"/>
              </w:rPr>
            </w:pPr>
            <w:r>
              <w:rPr>
                <w:rFonts w:hint="eastAsia"/>
                <w:szCs w:val="21"/>
              </w:rPr>
              <w:t>□</w:t>
            </w:r>
          </w:p>
        </w:tc>
        <w:tc>
          <w:tcPr>
            <w:tcW w:w="4677" w:type="dxa"/>
          </w:tcPr>
          <w:p w:rsidR="00990EBD" w:rsidRDefault="00990EBD" w:rsidP="007201D0">
            <w:pPr>
              <w:rPr>
                <w:szCs w:val="21"/>
              </w:rPr>
            </w:pPr>
            <w:r>
              <w:rPr>
                <w:rFonts w:hint="eastAsia"/>
                <w:szCs w:val="21"/>
              </w:rPr>
              <w:t>特産品等開発のための専門機関への委託費</w:t>
            </w:r>
          </w:p>
        </w:tc>
      </w:tr>
      <w:tr w:rsidR="00990EBD" w:rsidTr="001049BD">
        <w:trPr>
          <w:trHeight w:val="225"/>
          <w:jc w:val="center"/>
        </w:trPr>
        <w:tc>
          <w:tcPr>
            <w:tcW w:w="289" w:type="dxa"/>
            <w:vMerge w:val="restart"/>
            <w:vAlign w:val="center"/>
          </w:tcPr>
          <w:p w:rsidR="00990EBD" w:rsidRDefault="00990EBD" w:rsidP="007201D0">
            <w:pPr>
              <w:widowControl/>
              <w:rPr>
                <w:szCs w:val="21"/>
              </w:rPr>
            </w:pPr>
            <w:r>
              <w:rPr>
                <w:rFonts w:hint="eastAsia"/>
                <w:szCs w:val="21"/>
              </w:rPr>
              <w:t>□</w:t>
            </w:r>
          </w:p>
        </w:tc>
        <w:tc>
          <w:tcPr>
            <w:tcW w:w="3397" w:type="dxa"/>
            <w:vMerge w:val="restart"/>
            <w:vAlign w:val="center"/>
          </w:tcPr>
          <w:p w:rsidR="00990EBD" w:rsidRDefault="00990EBD" w:rsidP="007201D0">
            <w:pPr>
              <w:widowControl/>
              <w:rPr>
                <w:szCs w:val="21"/>
              </w:rPr>
            </w:pPr>
            <w:r>
              <w:rPr>
                <w:rFonts w:hint="eastAsia"/>
                <w:szCs w:val="21"/>
              </w:rPr>
              <w:t>特産品等の販路を拡大する事業</w:t>
            </w:r>
          </w:p>
        </w:tc>
        <w:tc>
          <w:tcPr>
            <w:tcW w:w="426" w:type="dxa"/>
            <w:vAlign w:val="center"/>
          </w:tcPr>
          <w:p w:rsidR="00990EBD" w:rsidRDefault="00990EBD" w:rsidP="007201D0">
            <w:pPr>
              <w:widowControl/>
              <w:rPr>
                <w:szCs w:val="21"/>
              </w:rPr>
            </w:pPr>
            <w:r>
              <w:rPr>
                <w:rFonts w:hint="eastAsia"/>
                <w:szCs w:val="21"/>
              </w:rPr>
              <w:t>□</w:t>
            </w:r>
          </w:p>
        </w:tc>
        <w:tc>
          <w:tcPr>
            <w:tcW w:w="4677" w:type="dxa"/>
          </w:tcPr>
          <w:p w:rsidR="00990EBD" w:rsidRDefault="00990EBD" w:rsidP="007201D0">
            <w:pPr>
              <w:widowControl/>
              <w:rPr>
                <w:szCs w:val="21"/>
              </w:rPr>
            </w:pPr>
            <w:r>
              <w:rPr>
                <w:rFonts w:hint="eastAsia"/>
                <w:szCs w:val="21"/>
              </w:rPr>
              <w:t>特産品等に係る商談会等出店及び商品の宣伝活動に要する経費</w:t>
            </w:r>
          </w:p>
        </w:tc>
      </w:tr>
      <w:tr w:rsidR="00990EBD" w:rsidTr="001049BD">
        <w:trPr>
          <w:trHeight w:val="90"/>
          <w:jc w:val="center"/>
        </w:trPr>
        <w:tc>
          <w:tcPr>
            <w:tcW w:w="289" w:type="dxa"/>
            <w:vMerge/>
            <w:vAlign w:val="center"/>
          </w:tcPr>
          <w:p w:rsidR="00990EBD" w:rsidRDefault="00990EBD" w:rsidP="007201D0">
            <w:pPr>
              <w:widowControl/>
              <w:rPr>
                <w:szCs w:val="21"/>
              </w:rPr>
            </w:pPr>
          </w:p>
        </w:tc>
        <w:tc>
          <w:tcPr>
            <w:tcW w:w="3397" w:type="dxa"/>
            <w:vMerge/>
            <w:vAlign w:val="center"/>
          </w:tcPr>
          <w:p w:rsidR="00990EBD" w:rsidRDefault="00990EBD" w:rsidP="007201D0">
            <w:pPr>
              <w:widowControl/>
              <w:rPr>
                <w:szCs w:val="21"/>
              </w:rPr>
            </w:pPr>
          </w:p>
        </w:tc>
        <w:tc>
          <w:tcPr>
            <w:tcW w:w="426" w:type="dxa"/>
            <w:vAlign w:val="center"/>
          </w:tcPr>
          <w:p w:rsidR="00990EBD" w:rsidRDefault="00990EBD" w:rsidP="007201D0">
            <w:pPr>
              <w:widowControl/>
              <w:rPr>
                <w:szCs w:val="21"/>
              </w:rPr>
            </w:pPr>
            <w:r>
              <w:rPr>
                <w:rFonts w:hint="eastAsia"/>
                <w:szCs w:val="21"/>
              </w:rPr>
              <w:t>□</w:t>
            </w:r>
          </w:p>
        </w:tc>
        <w:tc>
          <w:tcPr>
            <w:tcW w:w="4677" w:type="dxa"/>
          </w:tcPr>
          <w:p w:rsidR="00990EBD" w:rsidRDefault="00990EBD" w:rsidP="00B17707">
            <w:pPr>
              <w:widowControl/>
              <w:rPr>
                <w:szCs w:val="21"/>
              </w:rPr>
            </w:pPr>
            <w:r>
              <w:rPr>
                <w:rFonts w:hint="eastAsia"/>
                <w:szCs w:val="21"/>
              </w:rPr>
              <w:t>新たに販売・決済を行うためのサイト構築や利用に必要な初期登録に要する経費</w:t>
            </w:r>
          </w:p>
        </w:tc>
      </w:tr>
    </w:tbl>
    <w:p w:rsidR="00990EBD" w:rsidRDefault="00990EBD" w:rsidP="00990EBD">
      <w:pPr>
        <w:widowControl/>
        <w:rPr>
          <w:szCs w:val="21"/>
        </w:rPr>
      </w:pPr>
    </w:p>
    <w:p w:rsidR="00505BDA" w:rsidRDefault="00505BDA" w:rsidP="00990EBD">
      <w:pPr>
        <w:widowControl/>
        <w:rPr>
          <w:szCs w:val="21"/>
        </w:rPr>
      </w:pPr>
      <w:r>
        <w:rPr>
          <w:rFonts w:hint="eastAsia"/>
          <w:szCs w:val="21"/>
        </w:rPr>
        <w:t>３　詳細な事業内容</w:t>
      </w:r>
    </w:p>
    <w:p w:rsidR="00505BDA" w:rsidRDefault="00505BDA" w:rsidP="00990EBD">
      <w:pPr>
        <w:widowControl/>
        <w:rPr>
          <w:szCs w:val="21"/>
        </w:rPr>
      </w:pPr>
    </w:p>
    <w:p w:rsidR="007C1CFC" w:rsidRDefault="007C1CFC" w:rsidP="00990EBD">
      <w:pPr>
        <w:widowControl/>
        <w:rPr>
          <w:szCs w:val="21"/>
        </w:rPr>
      </w:pPr>
    </w:p>
    <w:p w:rsidR="00505BDA" w:rsidRDefault="00505BDA" w:rsidP="00990EBD">
      <w:pPr>
        <w:widowControl/>
        <w:rPr>
          <w:szCs w:val="21"/>
        </w:rPr>
      </w:pPr>
      <w:r>
        <w:rPr>
          <w:rFonts w:hint="eastAsia"/>
          <w:szCs w:val="21"/>
        </w:rPr>
        <w:t>４　特産品等の内容</w:t>
      </w:r>
    </w:p>
    <w:tbl>
      <w:tblPr>
        <w:tblStyle w:val="af0"/>
        <w:tblW w:w="0" w:type="auto"/>
        <w:tblInd w:w="-5" w:type="dxa"/>
        <w:tblLook w:val="04A0" w:firstRow="1" w:lastRow="0" w:firstColumn="1" w:lastColumn="0" w:noHBand="0" w:noVBand="1"/>
      </w:tblPr>
      <w:tblGrid>
        <w:gridCol w:w="2126"/>
        <w:gridCol w:w="1276"/>
        <w:gridCol w:w="853"/>
        <w:gridCol w:w="1132"/>
        <w:gridCol w:w="1417"/>
        <w:gridCol w:w="2013"/>
      </w:tblGrid>
      <w:tr w:rsidR="001049BD" w:rsidTr="007C1CFC">
        <w:trPr>
          <w:trHeight w:val="412"/>
        </w:trPr>
        <w:tc>
          <w:tcPr>
            <w:tcW w:w="2126" w:type="dxa"/>
            <w:vAlign w:val="center"/>
          </w:tcPr>
          <w:p w:rsidR="001049BD" w:rsidRDefault="001049BD" w:rsidP="00990EBD">
            <w:pPr>
              <w:widowControl/>
              <w:rPr>
                <w:szCs w:val="21"/>
              </w:rPr>
            </w:pPr>
            <w:r>
              <w:rPr>
                <w:rFonts w:hint="eastAsia"/>
                <w:szCs w:val="21"/>
              </w:rPr>
              <w:t>商品名</w:t>
            </w:r>
          </w:p>
        </w:tc>
        <w:tc>
          <w:tcPr>
            <w:tcW w:w="6691" w:type="dxa"/>
            <w:gridSpan w:val="5"/>
            <w:vAlign w:val="center"/>
          </w:tcPr>
          <w:p w:rsidR="001049BD" w:rsidRDefault="001049BD" w:rsidP="00990EBD">
            <w:pPr>
              <w:widowControl/>
              <w:rPr>
                <w:szCs w:val="21"/>
              </w:rPr>
            </w:pPr>
          </w:p>
        </w:tc>
      </w:tr>
      <w:tr w:rsidR="00946EE7" w:rsidTr="00946EE7">
        <w:trPr>
          <w:trHeight w:val="418"/>
        </w:trPr>
        <w:tc>
          <w:tcPr>
            <w:tcW w:w="2126" w:type="dxa"/>
            <w:vAlign w:val="center"/>
          </w:tcPr>
          <w:p w:rsidR="00946EE7" w:rsidRDefault="00946EE7" w:rsidP="00990EBD">
            <w:pPr>
              <w:widowControl/>
              <w:rPr>
                <w:szCs w:val="21"/>
              </w:rPr>
            </w:pPr>
            <w:r>
              <w:rPr>
                <w:rFonts w:hint="eastAsia"/>
                <w:szCs w:val="21"/>
              </w:rPr>
              <w:t>提供価格（見込み）</w:t>
            </w:r>
          </w:p>
        </w:tc>
        <w:tc>
          <w:tcPr>
            <w:tcW w:w="1276" w:type="dxa"/>
            <w:vAlign w:val="center"/>
          </w:tcPr>
          <w:p w:rsidR="00946EE7" w:rsidRDefault="00946EE7" w:rsidP="00990EBD">
            <w:pPr>
              <w:widowControl/>
              <w:rPr>
                <w:szCs w:val="21"/>
              </w:rPr>
            </w:pPr>
            <w:r>
              <w:rPr>
                <w:rFonts w:hint="eastAsia"/>
                <w:szCs w:val="21"/>
              </w:rPr>
              <w:t>税抜き価格</w:t>
            </w:r>
          </w:p>
        </w:tc>
        <w:tc>
          <w:tcPr>
            <w:tcW w:w="1985" w:type="dxa"/>
            <w:gridSpan w:val="2"/>
            <w:vAlign w:val="center"/>
          </w:tcPr>
          <w:p w:rsidR="00946EE7" w:rsidRDefault="00946EE7" w:rsidP="00946EE7">
            <w:pPr>
              <w:widowControl/>
              <w:rPr>
                <w:szCs w:val="21"/>
              </w:rPr>
            </w:pPr>
          </w:p>
        </w:tc>
        <w:tc>
          <w:tcPr>
            <w:tcW w:w="1417" w:type="dxa"/>
            <w:vAlign w:val="center"/>
          </w:tcPr>
          <w:p w:rsidR="00946EE7" w:rsidRDefault="00946EE7" w:rsidP="00946EE7">
            <w:pPr>
              <w:widowControl/>
              <w:rPr>
                <w:szCs w:val="21"/>
              </w:rPr>
            </w:pPr>
            <w:r>
              <w:rPr>
                <w:rFonts w:hint="eastAsia"/>
                <w:szCs w:val="21"/>
              </w:rPr>
              <w:t>卸値</w:t>
            </w:r>
          </w:p>
        </w:tc>
        <w:tc>
          <w:tcPr>
            <w:tcW w:w="2013" w:type="dxa"/>
            <w:vAlign w:val="center"/>
          </w:tcPr>
          <w:p w:rsidR="00946EE7" w:rsidRDefault="00946EE7" w:rsidP="00946EE7">
            <w:pPr>
              <w:widowControl/>
              <w:rPr>
                <w:szCs w:val="21"/>
              </w:rPr>
            </w:pPr>
          </w:p>
        </w:tc>
      </w:tr>
      <w:tr w:rsidR="00946EE7" w:rsidTr="00BC7629">
        <w:trPr>
          <w:trHeight w:val="1118"/>
        </w:trPr>
        <w:tc>
          <w:tcPr>
            <w:tcW w:w="2126" w:type="dxa"/>
            <w:vAlign w:val="center"/>
          </w:tcPr>
          <w:p w:rsidR="00946EE7" w:rsidRDefault="00946EE7" w:rsidP="00990EBD">
            <w:pPr>
              <w:widowControl/>
              <w:rPr>
                <w:szCs w:val="21"/>
              </w:rPr>
            </w:pPr>
            <w:r>
              <w:rPr>
                <w:rFonts w:hint="eastAsia"/>
                <w:szCs w:val="21"/>
              </w:rPr>
              <w:t>商品説明</w:t>
            </w:r>
          </w:p>
        </w:tc>
        <w:tc>
          <w:tcPr>
            <w:tcW w:w="6691" w:type="dxa"/>
            <w:gridSpan w:val="5"/>
            <w:vAlign w:val="center"/>
          </w:tcPr>
          <w:p w:rsidR="00946EE7" w:rsidRDefault="00946EE7" w:rsidP="00990EBD">
            <w:pPr>
              <w:widowControl/>
              <w:rPr>
                <w:szCs w:val="21"/>
              </w:rPr>
            </w:pPr>
          </w:p>
        </w:tc>
      </w:tr>
      <w:tr w:rsidR="005A157B" w:rsidTr="007C1CFC">
        <w:trPr>
          <w:trHeight w:val="411"/>
        </w:trPr>
        <w:tc>
          <w:tcPr>
            <w:tcW w:w="2126" w:type="dxa"/>
            <w:vMerge w:val="restart"/>
            <w:vAlign w:val="center"/>
          </w:tcPr>
          <w:p w:rsidR="005A157B" w:rsidRDefault="005A157B" w:rsidP="00990EBD">
            <w:pPr>
              <w:rPr>
                <w:szCs w:val="21"/>
              </w:rPr>
            </w:pPr>
            <w:r>
              <w:rPr>
                <w:rFonts w:hint="eastAsia"/>
                <w:szCs w:val="21"/>
              </w:rPr>
              <w:t>今後の販売見込み</w:t>
            </w:r>
          </w:p>
        </w:tc>
        <w:tc>
          <w:tcPr>
            <w:tcW w:w="2129" w:type="dxa"/>
            <w:gridSpan w:val="2"/>
            <w:vAlign w:val="center"/>
          </w:tcPr>
          <w:p w:rsidR="005A157B" w:rsidRDefault="005A157B" w:rsidP="00990EBD">
            <w:pPr>
              <w:widowControl/>
              <w:rPr>
                <w:szCs w:val="21"/>
              </w:rPr>
            </w:pPr>
            <w:r>
              <w:rPr>
                <w:rFonts w:hint="eastAsia"/>
                <w:szCs w:val="21"/>
              </w:rPr>
              <w:t>年間販売予定数</w:t>
            </w:r>
          </w:p>
        </w:tc>
        <w:tc>
          <w:tcPr>
            <w:tcW w:w="4562" w:type="dxa"/>
            <w:gridSpan w:val="3"/>
            <w:vAlign w:val="center"/>
          </w:tcPr>
          <w:p w:rsidR="005A157B" w:rsidRDefault="005A157B" w:rsidP="00990EBD">
            <w:pPr>
              <w:widowControl/>
              <w:rPr>
                <w:szCs w:val="21"/>
              </w:rPr>
            </w:pPr>
          </w:p>
        </w:tc>
      </w:tr>
      <w:tr w:rsidR="005A157B" w:rsidTr="005A157B">
        <w:trPr>
          <w:trHeight w:val="1080"/>
        </w:trPr>
        <w:tc>
          <w:tcPr>
            <w:tcW w:w="2126" w:type="dxa"/>
            <w:vMerge/>
            <w:vAlign w:val="center"/>
          </w:tcPr>
          <w:p w:rsidR="005A157B" w:rsidRDefault="005A157B" w:rsidP="00990EBD">
            <w:pPr>
              <w:rPr>
                <w:szCs w:val="21"/>
              </w:rPr>
            </w:pPr>
          </w:p>
        </w:tc>
        <w:tc>
          <w:tcPr>
            <w:tcW w:w="2129" w:type="dxa"/>
            <w:gridSpan w:val="2"/>
            <w:vAlign w:val="center"/>
          </w:tcPr>
          <w:p w:rsidR="005A157B" w:rsidRDefault="005A157B" w:rsidP="00990EBD">
            <w:pPr>
              <w:widowControl/>
              <w:rPr>
                <w:szCs w:val="21"/>
              </w:rPr>
            </w:pPr>
            <w:r>
              <w:rPr>
                <w:rFonts w:hint="eastAsia"/>
                <w:szCs w:val="21"/>
              </w:rPr>
              <w:t>販売販路（見込み）及び展望</w:t>
            </w:r>
          </w:p>
        </w:tc>
        <w:tc>
          <w:tcPr>
            <w:tcW w:w="4562" w:type="dxa"/>
            <w:gridSpan w:val="3"/>
            <w:vAlign w:val="center"/>
          </w:tcPr>
          <w:p w:rsidR="005A157B" w:rsidRDefault="005A157B" w:rsidP="00990EBD">
            <w:pPr>
              <w:widowControl/>
              <w:rPr>
                <w:szCs w:val="21"/>
              </w:rPr>
            </w:pPr>
          </w:p>
          <w:p w:rsidR="005A157B" w:rsidRDefault="005A157B" w:rsidP="00990EBD">
            <w:pPr>
              <w:widowControl/>
              <w:rPr>
                <w:szCs w:val="21"/>
              </w:rPr>
            </w:pPr>
          </w:p>
          <w:p w:rsidR="005A157B" w:rsidRDefault="005A157B" w:rsidP="00990EBD">
            <w:pPr>
              <w:widowControl/>
              <w:rPr>
                <w:szCs w:val="21"/>
              </w:rPr>
            </w:pPr>
          </w:p>
        </w:tc>
      </w:tr>
      <w:tr w:rsidR="005A157B" w:rsidTr="007C1CFC">
        <w:trPr>
          <w:trHeight w:val="346"/>
        </w:trPr>
        <w:tc>
          <w:tcPr>
            <w:tcW w:w="2126" w:type="dxa"/>
            <w:vMerge/>
            <w:tcBorders>
              <w:bottom w:val="single" w:sz="4" w:space="0" w:color="auto"/>
            </w:tcBorders>
            <w:vAlign w:val="center"/>
          </w:tcPr>
          <w:p w:rsidR="005A157B" w:rsidRDefault="005A157B" w:rsidP="00990EBD">
            <w:pPr>
              <w:rPr>
                <w:szCs w:val="21"/>
              </w:rPr>
            </w:pPr>
          </w:p>
        </w:tc>
        <w:tc>
          <w:tcPr>
            <w:tcW w:w="2129" w:type="dxa"/>
            <w:gridSpan w:val="2"/>
            <w:tcBorders>
              <w:bottom w:val="single" w:sz="4" w:space="0" w:color="auto"/>
            </w:tcBorders>
            <w:vAlign w:val="center"/>
          </w:tcPr>
          <w:p w:rsidR="005A157B" w:rsidRDefault="005A157B" w:rsidP="00990EBD">
            <w:pPr>
              <w:rPr>
                <w:szCs w:val="21"/>
              </w:rPr>
            </w:pPr>
            <w:r>
              <w:rPr>
                <w:rFonts w:hint="eastAsia"/>
                <w:szCs w:val="21"/>
              </w:rPr>
              <w:t>ふるさと納税登録</w:t>
            </w:r>
          </w:p>
        </w:tc>
        <w:tc>
          <w:tcPr>
            <w:tcW w:w="4562" w:type="dxa"/>
            <w:gridSpan w:val="3"/>
            <w:tcBorders>
              <w:bottom w:val="single" w:sz="4" w:space="0" w:color="auto"/>
            </w:tcBorders>
            <w:vAlign w:val="center"/>
          </w:tcPr>
          <w:p w:rsidR="005A157B" w:rsidRDefault="005A157B" w:rsidP="005A157B">
            <w:pPr>
              <w:jc w:val="center"/>
              <w:rPr>
                <w:szCs w:val="21"/>
              </w:rPr>
            </w:pPr>
            <w:r>
              <w:rPr>
                <w:rFonts w:hint="eastAsia"/>
                <w:szCs w:val="21"/>
              </w:rPr>
              <w:t>□希望する　　　□希望しない</w:t>
            </w:r>
          </w:p>
        </w:tc>
      </w:tr>
    </w:tbl>
    <w:p w:rsidR="002E5EC7" w:rsidRDefault="002E5EC7">
      <w:pPr>
        <w:widowControl/>
        <w:autoSpaceDE/>
        <w:autoSpaceDN/>
        <w:rPr>
          <w:szCs w:val="21"/>
        </w:rPr>
      </w:pPr>
    </w:p>
    <w:sectPr w:rsidR="002E5EC7" w:rsidSect="00C16CDE">
      <w:headerReference w:type="default" r:id="rId7"/>
      <w:footerReference w:type="default" r:id="rId8"/>
      <w:footerReference w:type="first" r:id="rId9"/>
      <w:pgSz w:w="11906" w:h="16838" w:code="9"/>
      <w:pgMar w:top="1134" w:right="1542" w:bottom="1134"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29" w:rsidRDefault="00BC7629" w:rsidP="008E32F2">
      <w:r>
        <w:separator/>
      </w:r>
    </w:p>
  </w:endnote>
  <w:endnote w:type="continuationSeparator" w:id="0">
    <w:p w:rsidR="00BC7629" w:rsidRDefault="00BC762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Pr="00FC28BE" w:rsidRDefault="00C16CDE"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8195" type="#_x0000_t136" style="position:absolute;margin-left:-.55pt;margin-top:738.15pt;width:150.75pt;height:7.35pt;z-index:-251658752;mso-position-horizontal:absolute;mso-position-horizontal-relative:margin;mso-position-vertical-relative:margin" o:allowincell="f" fillcolor="black [3213]"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Pr="00E0335F" w:rsidRDefault="00BC7629" w:rsidP="00E0335F">
    <w:pPr>
      <w:pStyle w:val="a5"/>
    </w:pPr>
    <w:r>
      <w:t>2020/05/20</w:t>
    </w:r>
    <w:r>
      <w:tab/>
    </w:r>
    <w:r w:rsidR="00C16CDE">
      <w:fldChar w:fldCharType="begin"/>
    </w:r>
    <w:r w:rsidR="00C16CDE">
      <w:instrText xml:space="preserve"> FILENAME \* MERGEFORMAT </w:instrText>
    </w:r>
    <w:r w:rsidR="00C16CDE">
      <w:fldChar w:fldCharType="separate"/>
    </w:r>
    <w:r w:rsidR="00AE3F4A">
      <w:rPr>
        <w:noProof/>
      </w:rPr>
      <w:t>特産品創出支援事業補助金交付要綱</w:t>
    </w:r>
    <w:r w:rsidR="00C16C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29" w:rsidRDefault="00BC7629" w:rsidP="008E32F2">
      <w:r>
        <w:separator/>
      </w:r>
    </w:p>
  </w:footnote>
  <w:footnote w:type="continuationSeparator" w:id="0">
    <w:p w:rsidR="00BC7629" w:rsidRDefault="00BC762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Default="00BC7629" w:rsidP="000717F7">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8196">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40B72"/>
    <w:rsid w:val="00066687"/>
    <w:rsid w:val="000717F7"/>
    <w:rsid w:val="00071980"/>
    <w:rsid w:val="00085775"/>
    <w:rsid w:val="000C1DBB"/>
    <w:rsid w:val="000C301C"/>
    <w:rsid w:val="000D0332"/>
    <w:rsid w:val="000D44CD"/>
    <w:rsid w:val="000D76A1"/>
    <w:rsid w:val="000E159E"/>
    <w:rsid w:val="001049BD"/>
    <w:rsid w:val="001056E8"/>
    <w:rsid w:val="00105D08"/>
    <w:rsid w:val="00111F18"/>
    <w:rsid w:val="00120096"/>
    <w:rsid w:val="00120F9A"/>
    <w:rsid w:val="00121C3A"/>
    <w:rsid w:val="001236D6"/>
    <w:rsid w:val="00141F0B"/>
    <w:rsid w:val="001616FF"/>
    <w:rsid w:val="0016340D"/>
    <w:rsid w:val="00170905"/>
    <w:rsid w:val="00177222"/>
    <w:rsid w:val="0018762A"/>
    <w:rsid w:val="00193141"/>
    <w:rsid w:val="001D117F"/>
    <w:rsid w:val="001F316A"/>
    <w:rsid w:val="001F527F"/>
    <w:rsid w:val="002236E9"/>
    <w:rsid w:val="00226339"/>
    <w:rsid w:val="002752F2"/>
    <w:rsid w:val="002A5352"/>
    <w:rsid w:val="002D69FC"/>
    <w:rsid w:val="002E2164"/>
    <w:rsid w:val="002E259D"/>
    <w:rsid w:val="002E5EC7"/>
    <w:rsid w:val="002F1249"/>
    <w:rsid w:val="003145E6"/>
    <w:rsid w:val="00322B40"/>
    <w:rsid w:val="00366FEC"/>
    <w:rsid w:val="003776D5"/>
    <w:rsid w:val="00377B77"/>
    <w:rsid w:val="00393633"/>
    <w:rsid w:val="003B2F4B"/>
    <w:rsid w:val="003D1667"/>
    <w:rsid w:val="003E58EA"/>
    <w:rsid w:val="003F0702"/>
    <w:rsid w:val="003F1F47"/>
    <w:rsid w:val="003F3C97"/>
    <w:rsid w:val="003F4DFE"/>
    <w:rsid w:val="00411E3F"/>
    <w:rsid w:val="0043324E"/>
    <w:rsid w:val="00444B49"/>
    <w:rsid w:val="004645C7"/>
    <w:rsid w:val="004746FE"/>
    <w:rsid w:val="00477347"/>
    <w:rsid w:val="004A0C4A"/>
    <w:rsid w:val="004C6A7E"/>
    <w:rsid w:val="004D4BB8"/>
    <w:rsid w:val="004F0137"/>
    <w:rsid w:val="00505BDA"/>
    <w:rsid w:val="005064BD"/>
    <w:rsid w:val="00513D5D"/>
    <w:rsid w:val="0051646B"/>
    <w:rsid w:val="00533149"/>
    <w:rsid w:val="005417AD"/>
    <w:rsid w:val="00547D26"/>
    <w:rsid w:val="005833F2"/>
    <w:rsid w:val="005A157B"/>
    <w:rsid w:val="005C3B78"/>
    <w:rsid w:val="005C4246"/>
    <w:rsid w:val="005E397B"/>
    <w:rsid w:val="005E4809"/>
    <w:rsid w:val="00627DFA"/>
    <w:rsid w:val="0063121F"/>
    <w:rsid w:val="006326C9"/>
    <w:rsid w:val="006504B0"/>
    <w:rsid w:val="00650939"/>
    <w:rsid w:val="00655FA8"/>
    <w:rsid w:val="006730DA"/>
    <w:rsid w:val="0067466F"/>
    <w:rsid w:val="00676D29"/>
    <w:rsid w:val="00687BE7"/>
    <w:rsid w:val="006D26D0"/>
    <w:rsid w:val="006D7B33"/>
    <w:rsid w:val="006E4E21"/>
    <w:rsid w:val="007201D0"/>
    <w:rsid w:val="00731B43"/>
    <w:rsid w:val="00737834"/>
    <w:rsid w:val="00741A00"/>
    <w:rsid w:val="00743453"/>
    <w:rsid w:val="0078394C"/>
    <w:rsid w:val="007B798C"/>
    <w:rsid w:val="007C1CFC"/>
    <w:rsid w:val="007F4819"/>
    <w:rsid w:val="00806CDC"/>
    <w:rsid w:val="0081110E"/>
    <w:rsid w:val="008167F9"/>
    <w:rsid w:val="00825424"/>
    <w:rsid w:val="00846218"/>
    <w:rsid w:val="00867DD0"/>
    <w:rsid w:val="008744BC"/>
    <w:rsid w:val="00886E70"/>
    <w:rsid w:val="00895B59"/>
    <w:rsid w:val="008B7A01"/>
    <w:rsid w:val="008C4581"/>
    <w:rsid w:val="008E32F2"/>
    <w:rsid w:val="008E5D57"/>
    <w:rsid w:val="008F4D8E"/>
    <w:rsid w:val="00900FBD"/>
    <w:rsid w:val="00906E43"/>
    <w:rsid w:val="00913056"/>
    <w:rsid w:val="009179BE"/>
    <w:rsid w:val="00946EE7"/>
    <w:rsid w:val="00957CC9"/>
    <w:rsid w:val="009679C2"/>
    <w:rsid w:val="00990EBD"/>
    <w:rsid w:val="00995FC1"/>
    <w:rsid w:val="009961A5"/>
    <w:rsid w:val="009A0826"/>
    <w:rsid w:val="009B76B4"/>
    <w:rsid w:val="009C79BA"/>
    <w:rsid w:val="009D0180"/>
    <w:rsid w:val="009E2EED"/>
    <w:rsid w:val="009F133A"/>
    <w:rsid w:val="00A07DAC"/>
    <w:rsid w:val="00A135FB"/>
    <w:rsid w:val="00A35DC6"/>
    <w:rsid w:val="00A43929"/>
    <w:rsid w:val="00A72443"/>
    <w:rsid w:val="00A84929"/>
    <w:rsid w:val="00AA4F8F"/>
    <w:rsid w:val="00AB4B99"/>
    <w:rsid w:val="00AC42AA"/>
    <w:rsid w:val="00AC4675"/>
    <w:rsid w:val="00AC52B4"/>
    <w:rsid w:val="00AE28EA"/>
    <w:rsid w:val="00AE3F4A"/>
    <w:rsid w:val="00AF35FA"/>
    <w:rsid w:val="00B10F6D"/>
    <w:rsid w:val="00B17707"/>
    <w:rsid w:val="00B339DE"/>
    <w:rsid w:val="00B42FB1"/>
    <w:rsid w:val="00B457CB"/>
    <w:rsid w:val="00B54F1B"/>
    <w:rsid w:val="00B877F3"/>
    <w:rsid w:val="00B937E4"/>
    <w:rsid w:val="00BC7629"/>
    <w:rsid w:val="00BD0F0C"/>
    <w:rsid w:val="00BD2078"/>
    <w:rsid w:val="00BD5B0F"/>
    <w:rsid w:val="00BE405A"/>
    <w:rsid w:val="00BF12FC"/>
    <w:rsid w:val="00C03282"/>
    <w:rsid w:val="00C07315"/>
    <w:rsid w:val="00C11EF6"/>
    <w:rsid w:val="00C16CDE"/>
    <w:rsid w:val="00C3512E"/>
    <w:rsid w:val="00C440A2"/>
    <w:rsid w:val="00C72750"/>
    <w:rsid w:val="00C959EE"/>
    <w:rsid w:val="00CD324E"/>
    <w:rsid w:val="00D033D4"/>
    <w:rsid w:val="00D06C21"/>
    <w:rsid w:val="00D07385"/>
    <w:rsid w:val="00D119B6"/>
    <w:rsid w:val="00D11C66"/>
    <w:rsid w:val="00D30663"/>
    <w:rsid w:val="00D318A1"/>
    <w:rsid w:val="00D67829"/>
    <w:rsid w:val="00D87FE6"/>
    <w:rsid w:val="00DA0C63"/>
    <w:rsid w:val="00DC22A2"/>
    <w:rsid w:val="00DD12DE"/>
    <w:rsid w:val="00E0335F"/>
    <w:rsid w:val="00E6249A"/>
    <w:rsid w:val="00E67F0F"/>
    <w:rsid w:val="00E734AA"/>
    <w:rsid w:val="00EA4E64"/>
    <w:rsid w:val="00EE1693"/>
    <w:rsid w:val="00F009D6"/>
    <w:rsid w:val="00F06678"/>
    <w:rsid w:val="00F46B37"/>
    <w:rsid w:val="00F56EC7"/>
    <w:rsid w:val="00FC25F7"/>
    <w:rsid w:val="00FC28BE"/>
    <w:rsid w:val="00FD17AE"/>
    <w:rsid w:val="00FE1BB2"/>
    <w:rsid w:val="00FE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v:textbox inset="5.85pt,.7pt,5.85pt,.7pt"/>
    </o:shapedefaults>
    <o:shapelayout v:ext="edit">
      <o:idmap v:ext="edit" data="1"/>
    </o:shapelayout>
  </w:shapeDefaults>
  <w:decimalSymbol w:val="."/>
  <w:listSeparator w:val=","/>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0573">
      <w:bodyDiv w:val="1"/>
      <w:marLeft w:val="0"/>
      <w:marRight w:val="0"/>
      <w:marTop w:val="0"/>
      <w:marBottom w:val="0"/>
      <w:divBdr>
        <w:top w:val="none" w:sz="0" w:space="0" w:color="auto"/>
        <w:left w:val="none" w:sz="0" w:space="0" w:color="auto"/>
        <w:bottom w:val="none" w:sz="0" w:space="0" w:color="auto"/>
        <w:right w:val="none" w:sz="0" w:space="0" w:color="auto"/>
      </w:divBdr>
      <w:divsChild>
        <w:div w:id="124394261">
          <w:marLeft w:val="0"/>
          <w:marRight w:val="0"/>
          <w:marTop w:val="0"/>
          <w:marBottom w:val="0"/>
          <w:divBdr>
            <w:top w:val="none" w:sz="0" w:space="0" w:color="auto"/>
            <w:left w:val="none" w:sz="0" w:space="0" w:color="auto"/>
            <w:bottom w:val="none" w:sz="0" w:space="0" w:color="auto"/>
            <w:right w:val="none" w:sz="0" w:space="0" w:color="auto"/>
          </w:divBdr>
          <w:divsChild>
            <w:div w:id="1847163005">
              <w:marLeft w:val="0"/>
              <w:marRight w:val="0"/>
              <w:marTop w:val="0"/>
              <w:marBottom w:val="0"/>
              <w:divBdr>
                <w:top w:val="none" w:sz="0" w:space="0" w:color="auto"/>
                <w:left w:val="none" w:sz="0" w:space="0" w:color="auto"/>
                <w:bottom w:val="none" w:sz="0" w:space="0" w:color="auto"/>
                <w:right w:val="none" w:sz="0" w:space="0" w:color="auto"/>
              </w:divBdr>
              <w:divsChild>
                <w:div w:id="811093440">
                  <w:marLeft w:val="0"/>
                  <w:marRight w:val="0"/>
                  <w:marTop w:val="0"/>
                  <w:marBottom w:val="0"/>
                  <w:divBdr>
                    <w:top w:val="none" w:sz="0" w:space="0" w:color="auto"/>
                    <w:left w:val="none" w:sz="0" w:space="0" w:color="auto"/>
                    <w:bottom w:val="none" w:sz="0" w:space="0" w:color="auto"/>
                    <w:right w:val="none" w:sz="0" w:space="0" w:color="auto"/>
                  </w:divBdr>
                  <w:divsChild>
                    <w:div w:id="896936500">
                      <w:marLeft w:val="0"/>
                      <w:marRight w:val="0"/>
                      <w:marTop w:val="0"/>
                      <w:marBottom w:val="0"/>
                      <w:divBdr>
                        <w:top w:val="none" w:sz="0" w:space="0" w:color="auto"/>
                        <w:left w:val="none" w:sz="0" w:space="0" w:color="auto"/>
                        <w:bottom w:val="none" w:sz="0" w:space="0" w:color="auto"/>
                        <w:right w:val="none" w:sz="0" w:space="0" w:color="auto"/>
                      </w:divBdr>
                      <w:divsChild>
                        <w:div w:id="1006905257">
                          <w:marLeft w:val="0"/>
                          <w:marRight w:val="0"/>
                          <w:marTop w:val="0"/>
                          <w:marBottom w:val="0"/>
                          <w:divBdr>
                            <w:top w:val="none" w:sz="0" w:space="0" w:color="auto"/>
                            <w:left w:val="none" w:sz="0" w:space="0" w:color="auto"/>
                            <w:bottom w:val="none" w:sz="0" w:space="0" w:color="auto"/>
                            <w:right w:val="none" w:sz="0" w:space="0" w:color="auto"/>
                          </w:divBdr>
                        </w:div>
                        <w:div w:id="305354122">
                          <w:marLeft w:val="0"/>
                          <w:marRight w:val="0"/>
                          <w:marTop w:val="0"/>
                          <w:marBottom w:val="0"/>
                          <w:divBdr>
                            <w:top w:val="none" w:sz="0" w:space="0" w:color="auto"/>
                            <w:left w:val="none" w:sz="0" w:space="0" w:color="auto"/>
                            <w:bottom w:val="none" w:sz="0" w:space="0" w:color="auto"/>
                            <w:right w:val="none" w:sz="0" w:space="0" w:color="auto"/>
                          </w:divBdr>
                        </w:div>
                        <w:div w:id="817767305">
                          <w:marLeft w:val="0"/>
                          <w:marRight w:val="0"/>
                          <w:marTop w:val="0"/>
                          <w:marBottom w:val="0"/>
                          <w:divBdr>
                            <w:top w:val="none" w:sz="0" w:space="0" w:color="auto"/>
                            <w:left w:val="none" w:sz="0" w:space="0" w:color="auto"/>
                            <w:bottom w:val="none" w:sz="0" w:space="0" w:color="auto"/>
                            <w:right w:val="none" w:sz="0" w:space="0" w:color="auto"/>
                          </w:divBdr>
                        </w:div>
                        <w:div w:id="1105536741">
                          <w:marLeft w:val="0"/>
                          <w:marRight w:val="0"/>
                          <w:marTop w:val="0"/>
                          <w:marBottom w:val="0"/>
                          <w:divBdr>
                            <w:top w:val="none" w:sz="0" w:space="0" w:color="auto"/>
                            <w:left w:val="none" w:sz="0" w:space="0" w:color="auto"/>
                            <w:bottom w:val="none" w:sz="0" w:space="0" w:color="auto"/>
                            <w:right w:val="none" w:sz="0" w:space="0" w:color="auto"/>
                          </w:divBdr>
                        </w:div>
                        <w:div w:id="896743025">
                          <w:marLeft w:val="0"/>
                          <w:marRight w:val="0"/>
                          <w:marTop w:val="0"/>
                          <w:marBottom w:val="0"/>
                          <w:divBdr>
                            <w:top w:val="none" w:sz="0" w:space="0" w:color="auto"/>
                            <w:left w:val="none" w:sz="0" w:space="0" w:color="auto"/>
                            <w:bottom w:val="none" w:sz="0" w:space="0" w:color="auto"/>
                            <w:right w:val="none" w:sz="0" w:space="0" w:color="auto"/>
                          </w:divBdr>
                        </w:div>
                        <w:div w:id="451940580">
                          <w:marLeft w:val="0"/>
                          <w:marRight w:val="0"/>
                          <w:marTop w:val="0"/>
                          <w:marBottom w:val="0"/>
                          <w:divBdr>
                            <w:top w:val="none" w:sz="0" w:space="0" w:color="auto"/>
                            <w:left w:val="none" w:sz="0" w:space="0" w:color="auto"/>
                            <w:bottom w:val="none" w:sz="0" w:space="0" w:color="auto"/>
                            <w:right w:val="none" w:sz="0" w:space="0" w:color="auto"/>
                          </w:divBdr>
                        </w:div>
                        <w:div w:id="381754165">
                          <w:marLeft w:val="0"/>
                          <w:marRight w:val="0"/>
                          <w:marTop w:val="0"/>
                          <w:marBottom w:val="0"/>
                          <w:divBdr>
                            <w:top w:val="none" w:sz="0" w:space="0" w:color="auto"/>
                            <w:left w:val="none" w:sz="0" w:space="0" w:color="auto"/>
                            <w:bottom w:val="none" w:sz="0" w:space="0" w:color="auto"/>
                            <w:right w:val="none" w:sz="0" w:space="0" w:color="auto"/>
                          </w:divBdr>
                        </w:div>
                        <w:div w:id="16110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B5B3-B76A-4488-87E6-F82F7ABD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412</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小林 和弥</cp:lastModifiedBy>
  <cp:revision>17</cp:revision>
  <cp:lastPrinted>2022-02-07T07:56:00Z</cp:lastPrinted>
  <dcterms:created xsi:type="dcterms:W3CDTF">2022-02-06T03:15:00Z</dcterms:created>
  <dcterms:modified xsi:type="dcterms:W3CDTF">2022-04-18T05:34:00Z</dcterms:modified>
</cp:coreProperties>
</file>