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様式第２号（第６条関係）</w:t>
      </w:r>
    </w:p>
    <w:p>
      <w:pPr>
        <w:pStyle w:val="0"/>
        <w:rPr>
          <w:rFonts w:hint="default"/>
          <w:sz w:val="24"/>
        </w:rPr>
      </w:pPr>
    </w:p>
    <w:p>
      <w:pPr>
        <w:pStyle w:val="0"/>
        <w:jc w:val="center"/>
        <w:rPr>
          <w:rFonts w:hint="default"/>
          <w:sz w:val="24"/>
        </w:rPr>
      </w:pPr>
      <w:r>
        <w:rPr>
          <w:rFonts w:hint="eastAsia"/>
          <w:sz w:val="24"/>
        </w:rPr>
        <w:t>中間前金払認定書</w:t>
      </w:r>
    </w:p>
    <w:p>
      <w:pPr>
        <w:pStyle w:val="0"/>
        <w:rPr>
          <w:rFonts w:hint="default"/>
          <w:sz w:val="24"/>
        </w:rPr>
      </w:pPr>
    </w:p>
    <w:tbl>
      <w:tblPr>
        <w:tblStyle w:val="11"/>
        <w:tblW w:w="91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55"/>
        <w:gridCol w:w="6841"/>
      </w:tblGrid>
      <w:tr>
        <w:trPr>
          <w:trHeight w:val="880" w:hRule="atLeast"/>
        </w:trPr>
        <w:tc>
          <w:tcPr>
            <w:tcW w:w="235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9"/>
                <w:sz w:val="24"/>
                <w:fitText w:val="1632" w:id="1"/>
              </w:rPr>
              <w:t>契約の相手</w:t>
            </w:r>
            <w:r>
              <w:rPr>
                <w:rFonts w:hint="eastAsia"/>
                <w:spacing w:val="1"/>
                <w:sz w:val="24"/>
                <w:fitText w:val="1632" w:id="1"/>
              </w:rPr>
              <w:t>方</w:t>
            </w:r>
          </w:p>
        </w:tc>
        <w:tc>
          <w:tcPr>
            <w:tcW w:w="684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28"/>
                <w:sz w:val="24"/>
                <w:fitText w:val="1632" w:id="2"/>
              </w:rPr>
              <w:t>工事</w:t>
            </w:r>
            <w:r>
              <w:rPr>
                <w:rFonts w:hint="eastAsia"/>
                <w:sz w:val="24"/>
                <w:fitText w:val="1632" w:id="2"/>
              </w:rPr>
              <w:t>名</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bdr w:val="single" w:color="auto" w:sz="4" w:space="0"/>
              </w:rPr>
            </w:pPr>
            <w:r>
              <w:rPr>
                <w:rFonts w:hint="eastAsia"/>
                <w:spacing w:val="112"/>
                <w:sz w:val="24"/>
                <w:fitText w:val="1632" w:id="3"/>
              </w:rPr>
              <w:t>工事場</w:t>
            </w:r>
            <w:r>
              <w:rPr>
                <w:rFonts w:hint="eastAsia"/>
                <w:spacing w:val="15"/>
                <w:sz w:val="24"/>
                <w:fitText w:val="1632" w:id="3"/>
              </w:rPr>
              <w:t>所</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bdr w:val="single" w:color="auto" w:sz="4" w:space="0"/>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576"/>
                <w:sz w:val="24"/>
                <w:fitText w:val="1632" w:id="4"/>
              </w:rPr>
              <w:t>工</w:t>
            </w:r>
            <w:r>
              <w:rPr>
                <w:rFonts w:hint="eastAsia"/>
                <w:sz w:val="24"/>
                <w:fitText w:val="1632" w:id="4"/>
              </w:rPr>
              <w:t>期</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12"/>
                <w:sz w:val="24"/>
                <w:fitText w:val="1632" w:id="5"/>
              </w:rPr>
              <w:t>契約金</w:t>
            </w:r>
            <w:r>
              <w:rPr>
                <w:rFonts w:hint="eastAsia"/>
                <w:spacing w:val="15"/>
                <w:sz w:val="24"/>
                <w:fitText w:val="1632" w:id="5"/>
              </w:rPr>
              <w:t>額</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54"/>
                <w:sz w:val="24"/>
                <w:fitText w:val="1632" w:id="6"/>
              </w:rPr>
              <w:t>契約年月</w:t>
            </w:r>
            <w:r>
              <w:rPr>
                <w:rFonts w:hint="eastAsia"/>
                <w:spacing w:val="30"/>
                <w:sz w:val="24"/>
                <w:fitText w:val="1632" w:id="6"/>
              </w:rPr>
              <w:t>日</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80" w:hRule="atLeast"/>
        </w:trPr>
        <w:tc>
          <w:tcPr>
            <w:tcW w:w="23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576"/>
                <w:sz w:val="24"/>
                <w:fitText w:val="1632" w:id="7"/>
              </w:rPr>
              <w:t>備</w:t>
            </w:r>
            <w:r>
              <w:rPr>
                <w:rFonts w:hint="eastAsia"/>
                <w:sz w:val="24"/>
                <w:fitText w:val="1632" w:id="7"/>
              </w:rPr>
              <w:t>考</w:t>
            </w:r>
          </w:p>
        </w:tc>
        <w:tc>
          <w:tcPr>
            <w:tcW w:w="68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4609" w:hRule="atLeast"/>
        </w:trPr>
        <w:tc>
          <w:tcPr>
            <w:tcW w:w="9196"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p>
          <w:p>
            <w:pPr>
              <w:pStyle w:val="0"/>
              <w:ind w:firstLine="260" w:firstLineChars="100"/>
              <w:rPr>
                <w:rFonts w:hint="default"/>
                <w:sz w:val="24"/>
              </w:rPr>
            </w:pPr>
            <w:r>
              <w:rPr>
                <w:rFonts w:hint="eastAsia"/>
                <w:sz w:val="24"/>
              </w:rPr>
              <w:t>上記工事について、その進捗を確認したところ、中間前金払をすることができる要件を具備していることを認定する。</w:t>
            </w:r>
          </w:p>
          <w:p>
            <w:pPr>
              <w:pStyle w:val="0"/>
              <w:rPr>
                <w:rFonts w:hint="default"/>
                <w:sz w:val="24"/>
              </w:rPr>
            </w:pPr>
          </w:p>
          <w:p>
            <w:pPr>
              <w:pStyle w:val="0"/>
              <w:ind w:firstLine="1558" w:firstLineChars="600"/>
              <w:rPr>
                <w:rFonts w:hint="default"/>
                <w:sz w:val="24"/>
              </w:rPr>
            </w:pPr>
            <w:r>
              <w:rPr>
                <w:rFonts w:hint="eastAsia"/>
                <w:sz w:val="24"/>
              </w:rPr>
              <w:t>年　　月　　日</w:t>
            </w:r>
          </w:p>
          <w:p>
            <w:pPr>
              <w:pStyle w:val="0"/>
              <w:rPr>
                <w:rFonts w:hint="default"/>
                <w:sz w:val="24"/>
              </w:rPr>
            </w:pPr>
          </w:p>
          <w:p>
            <w:pPr>
              <w:pStyle w:val="0"/>
              <w:rPr>
                <w:rFonts w:hint="default"/>
                <w:sz w:val="24"/>
              </w:rPr>
            </w:pPr>
          </w:p>
          <w:p>
            <w:pPr>
              <w:pStyle w:val="0"/>
              <w:ind w:firstLine="3375" w:firstLineChars="1300"/>
              <w:rPr>
                <w:rFonts w:hint="default"/>
                <w:sz w:val="24"/>
              </w:rPr>
            </w:pPr>
            <w:r>
              <w:rPr>
                <w:rFonts w:hint="eastAsia"/>
                <w:sz w:val="24"/>
              </w:rPr>
              <w:t>中川村長　　　　　　　　　　　　　印</w:t>
            </w:r>
          </w:p>
          <w:p>
            <w:pPr>
              <w:pStyle w:val="0"/>
              <w:rPr>
                <w:rFonts w:hint="default"/>
                <w:sz w:val="24"/>
              </w:rPr>
            </w:pPr>
          </w:p>
          <w:p>
            <w:pPr>
              <w:pStyle w:val="0"/>
              <w:rPr>
                <w:rFonts w:hint="default"/>
                <w:sz w:val="24"/>
              </w:rPr>
            </w:pPr>
          </w:p>
          <w:p>
            <w:pPr>
              <w:pStyle w:val="0"/>
              <w:ind w:firstLine="3894" w:firstLineChars="1500"/>
              <w:rPr>
                <w:rFonts w:hint="default"/>
                <w:sz w:val="24"/>
              </w:rPr>
            </w:pPr>
            <w:r>
              <w:rPr>
                <w:rFonts w:hint="eastAsia"/>
                <w:sz w:val="24"/>
              </w:rPr>
              <w:t>（工事発注課　　　　　　　　　）</w:t>
            </w:r>
          </w:p>
        </w:tc>
      </w:tr>
    </w:tbl>
    <w:p>
      <w:pPr>
        <w:pStyle w:val="0"/>
        <w:rPr>
          <w:rFonts w:hint="default"/>
        </w:rPr>
      </w:pPr>
    </w:p>
    <w:p>
      <w:pPr>
        <w:pStyle w:val="0"/>
        <w:rPr>
          <w:rFonts w:hint="default"/>
        </w:rPr>
      </w:pPr>
      <w:bookmarkStart w:id="0" w:name="_GoBack"/>
      <w:bookmarkEnd w:id="0"/>
    </w:p>
    <w:sectPr>
      <w:footerReference r:id="rId5" w:type="even"/>
      <w:footerReference r:id="rId6" w:type="default"/>
      <w:pgSz w:w="11906" w:h="16838"/>
      <w:pgMar w:top="1418" w:right="1134" w:bottom="1474" w:left="1588" w:header="851" w:footer="567" w:gutter="0"/>
      <w:pgNumType w:fmt="numberInDash" w:start="1"/>
      <w:cols w:space="720"/>
      <w:textDirection w:val="lrTb"/>
      <w:docGrid w:type="linesAndChars" w:linePitch="348" w:charSpace="4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7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customStyle="1">
    <w:name w:val="箇条"/>
    <w:basedOn w:val="0"/>
    <w:next w:val="18"/>
    <w:link w:val="0"/>
    <w:uiPriority w:val="0"/>
    <w:pPr>
      <w:ind w:left="100" w:hanging="100" w:hangingChars="100"/>
      <w:jc w:val="left"/>
    </w:pPr>
  </w:style>
  <w:style w:type="paragraph" w:styleId="19">
    <w:name w:val="Body Text"/>
    <w:basedOn w:val="0"/>
    <w:next w:val="19"/>
    <w:link w:val="0"/>
    <w:uiPriority w:val="0"/>
    <w:pPr>
      <w:ind w:firstLine="100" w:firstLineChars="100"/>
      <w:jc w:val="left"/>
    </w:pPr>
  </w:style>
  <w:style w:type="paragraph" w:styleId="20" w:customStyle="1">
    <w:name w:val="条例見出し"/>
    <w:basedOn w:val="0"/>
    <w:next w:val="20"/>
    <w:link w:val="0"/>
    <w:uiPriority w:val="0"/>
    <w:pPr>
      <w:ind w:left="100" w:leftChars="100"/>
      <w:jc w:val="left"/>
    </w:pPr>
  </w:style>
  <w:style w:type="paragraph" w:styleId="21" w:customStyle="1">
    <w:name w:val="箇条１"/>
    <w:basedOn w:val="0"/>
    <w:next w:val="21"/>
    <w:link w:val="0"/>
    <w:uiPriority w:val="0"/>
    <w:pPr>
      <w:ind w:left="200" w:leftChars="100" w:hanging="100" w:hangingChars="100"/>
      <w:jc w:val="left"/>
    </w:pPr>
  </w:style>
  <w:style w:type="paragraph" w:styleId="22" w:customStyle="1">
    <w:name w:val="附則"/>
    <w:basedOn w:val="20"/>
    <w:next w:val="22"/>
    <w:link w:val="0"/>
    <w:uiPriority w:val="0"/>
    <w:pPr>
      <w:ind w:left="300" w:leftChars="300"/>
    </w:pPr>
  </w:style>
  <w:style w:type="paragraph" w:styleId="23" w:customStyle="1">
    <w:name w:val="議案番号"/>
    <w:basedOn w:val="0"/>
    <w:next w:val="23"/>
    <w:link w:val="0"/>
    <w:uiPriority w:val="0"/>
    <w:pPr>
      <w:ind w:right="100" w:rightChars="100"/>
      <w:jc w:val="right"/>
    </w:pPr>
  </w:style>
  <w:style w:type="paragraph" w:styleId="24" w:customStyle="1">
    <w:name w:val="期日"/>
    <w:basedOn w:val="21"/>
    <w:next w:val="24"/>
    <w:link w:val="0"/>
    <w:uiPriority w:val="0"/>
    <w:pPr>
      <w:ind w:left="300" w:leftChars="300" w:firstLine="0" w:firstLineChars="0"/>
    </w:pPr>
  </w:style>
  <w:style w:type="paragraph" w:styleId="25" w:customStyle="1">
    <w:name w:val="庁中一般"/>
    <w:basedOn w:val="0"/>
    <w:next w:val="25"/>
    <w:link w:val="0"/>
    <w:uiPriority w:val="0"/>
    <w:pPr>
      <w:ind w:left="5908" w:leftChars="2400"/>
      <w:jc w:val="left"/>
    </w:pPr>
  </w:style>
  <w:style w:type="paragraph" w:styleId="26" w:customStyle="1">
    <w:name w:val="市長名"/>
    <w:basedOn w:val="0"/>
    <w:next w:val="26"/>
    <w:link w:val="0"/>
    <w:uiPriority w:val="0"/>
    <w:pPr>
      <w:ind w:left="4185" w:leftChars="1700"/>
      <w:jc w:val="left"/>
    </w:pPr>
  </w:style>
  <w:style w:type="paragraph" w:styleId="27">
    <w:name w:val="Balloon Text"/>
    <w:basedOn w:val="0"/>
    <w:next w:val="27"/>
    <w:link w:val="0"/>
    <w:uiPriority w:val="0"/>
    <w:semiHidden/>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4</Pages>
  <Words>0</Words>
  <Characters>552</Characters>
  <Application>JUST Note</Application>
  <Lines>158</Lines>
  <Paragraphs>75</Paragraphs>
  <Company>伊那市役所</Company>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sen01</dc:creator>
  <cp:lastModifiedBy>上山 公丘</cp:lastModifiedBy>
  <cp:lastPrinted>2009-05-30T03:39:00Z</cp:lastPrinted>
  <dcterms:created xsi:type="dcterms:W3CDTF">2016-09-14T06:46:00Z</dcterms:created>
  <dcterms:modified xsi:type="dcterms:W3CDTF">2020-02-12T05:37:24Z</dcterms:modified>
  <cp:revision>21</cp:revision>
</cp:coreProperties>
</file>